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盐城幼儿师范高等专科学校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rPr>
          <w:rFonts w:hint="eastAsia" w:ascii="方正小标宋_GBK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2"/>
          <w:szCs w:val="32"/>
        </w:rPr>
        <w:t>202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1</w:t>
      </w:r>
      <w:r>
        <w:rPr>
          <w:rFonts w:hint="eastAsia" w:ascii="方正小标宋_GBK" w:eastAsia="方正小标宋_GBK"/>
          <w:sz w:val="32"/>
          <w:szCs w:val="32"/>
        </w:rPr>
        <w:t>年新生（五年制专科）报到须知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rPr>
          <w:rFonts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一、报到时间：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级新生携《录取通知书》于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开学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到。因特殊原因不能如期报到者，应于报到截止日期前向录取所在的二级学院（联系方式可到我校招生信息网查询）提交书面申请，办理请假手续，请假一般不超过两周。未请假或者请假逾期者，除因不可抗力等正当事由以外，视为放弃入学资格。如因疫情影响不能如期开学，学校将通过手机短信的方式通知新生，新生也可关注“盐城幼专招就办”微信公众号或我校招生信息网及时了解最新开学报到信息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开学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报到前14天内，学生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不要离开居住地，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若有高中风险地区旅居史和密切接触史等情况，经与所在学院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，暂缓报到。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根据盐城市疾控中心倡议，建议2003年7月6日前出生、满足接种新冠疫苗的条件，就近选择接种门诊接种新冠疫苗。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二、报到地点：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学海路校区：盐城市高职园区学海路28号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海洋路校区：盐城市高职园区海洋路28号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日我校在盐城汽车总站、盐城汽车北站、火车站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高铁站）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、南洋国际机场设有接待站，学校安排专车接送。新生须佩戴口罩，凭苏康码绿码</w:t>
      </w:r>
      <w:r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、行程码</w:t>
      </w:r>
      <w:r>
        <w:rPr>
          <w:rStyle w:val="9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、填好的健康申报卡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来校报到。住校学生不得将电动自行车带进校园。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三、携带证件：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1．录取通知书。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2．团组织关系：新生的团关系转入分为两类：一类是纸质材料的转入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一类是智慧团建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的转入。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新生携带纸质材料，在开学后交给辅导员（班主任），团员证和入团志愿书缺一不可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根据《关于在“智慧团建”系统上做好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2021年毕业学生团员团组织关系转接工作的通知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》（团苏组字[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6号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，智慧团建系统内的团关系在新生开学后一个月内，由我校团委组织各团支部办理转入。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3．报到时，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周岁以上（含16周岁）的新生须交身份证复印件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周岁以下的新生须交其父母的身份证复印件和新生户口簿复印件2份，同时交二寸蓝底免冠照片6张。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4．家庭经济困难的学生可携带各类困难证件及其复印件，报到时将复印件交给辅导员（班主任）。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四、网上信息填报：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both"/>
        <w:textAlignment w:val="baseline"/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新生于</w:t>
      </w:r>
      <w:r>
        <w:rPr>
          <w:rStyle w:val="9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8</w:t>
      </w:r>
      <w:r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月1</w:t>
      </w:r>
      <w:r>
        <w:rPr>
          <w:rStyle w:val="9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日</w:t>
      </w:r>
      <w:r>
        <w:rPr>
          <w:rStyle w:val="9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-31日</w:t>
      </w:r>
      <w:r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登陆迎新服务系统，填写新生报到相关信息，用户名为新生本人身份证号码，密码为身份证号码后8位。登陆方式：（1）电脑登录盐城幼儿师范高等专科学校迎新网站（</w:t>
      </w:r>
      <w:r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http://weixg.yyz.edu.cn</w:t>
      </w:r>
      <w:r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），进入迎新服务系统。（2）手机微信搜索“盐城幼专党委学生工作部”微信公众号，关注后进入迎新服务系统。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五、收费标准：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报名时缴费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1．住宿费：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元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学年（住校学生）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2．书本代办费：800元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学年（多退少补）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军训服装代办费：160元/每生（多退少补）。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（二）开学后缴费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．住宿生须缴生活用品代办费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元左右，详见生活日用品清单（开学时，供应商现场收取）。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．预存值校园一卡通：100元（卡费10元/张，充值90元,开学时现场收取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．学生宿舍实行空调租赁使用的管理模式。空调已全部由租赁服务商预先安装，开学报到时以宿舍为单位向租赁服务商租用（自愿），签署合同，租赁费360元/间/学年，押金200元/间。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开学前，请各位家长抽空帮学生在建设银行开立一张储蓄卡。不满18周岁开立银行卡的相关手续，请咨询当地建设银行。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六、交费方式：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建行云平台缴费（开学报到时现场收取的费用除外）。可用微信扫描下方二维码，按照“建行云平台缴费”指南，进行缴费，所有银行储蓄卡均可缴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费。学生或家长可将缴费成功的页面截图留存。新生开学后，学校财务处将统一打印、发放相关收费票据。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3683000</wp:posOffset>
            </wp:positionH>
            <wp:positionV relativeFrom="paragraph">
              <wp:posOffset>186690</wp:posOffset>
            </wp:positionV>
            <wp:extent cx="969645" cy="947420"/>
            <wp:effectExtent l="0" t="0" r="1905" b="5080"/>
            <wp:wrapSquare wrapText="bothSides"/>
            <wp:docPr id="1" name="图片 1" descr="说明: C:\Users\admin\Desktop\云平台缴费指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C:\Users\admin\Desktop\云平台缴费指南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招就办联系电话：051589966222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学生处联系电话：051588200040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财务处联系电话：051588508028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righ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盐城幼儿师范高等专科学校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年7月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71"/>
    <w:rsid w:val="000A40AD"/>
    <w:rsid w:val="001662DA"/>
    <w:rsid w:val="00202DA3"/>
    <w:rsid w:val="004703A8"/>
    <w:rsid w:val="00490993"/>
    <w:rsid w:val="004B7E76"/>
    <w:rsid w:val="0054380F"/>
    <w:rsid w:val="00593763"/>
    <w:rsid w:val="00616A8D"/>
    <w:rsid w:val="00622E4E"/>
    <w:rsid w:val="00664716"/>
    <w:rsid w:val="007F660B"/>
    <w:rsid w:val="00B356B4"/>
    <w:rsid w:val="00BB1D4A"/>
    <w:rsid w:val="00C540F2"/>
    <w:rsid w:val="00C87ACB"/>
    <w:rsid w:val="00D67571"/>
    <w:rsid w:val="00D87101"/>
    <w:rsid w:val="00DA778C"/>
    <w:rsid w:val="00DB211F"/>
    <w:rsid w:val="00EB5E3F"/>
    <w:rsid w:val="00F53EC7"/>
    <w:rsid w:val="024F6BEC"/>
    <w:rsid w:val="068316EA"/>
    <w:rsid w:val="0FF70665"/>
    <w:rsid w:val="15555169"/>
    <w:rsid w:val="2B5F4E95"/>
    <w:rsid w:val="2E9B3719"/>
    <w:rsid w:val="37CA2CEE"/>
    <w:rsid w:val="44621481"/>
    <w:rsid w:val="50B84B97"/>
    <w:rsid w:val="59E7085C"/>
    <w:rsid w:val="62063F7C"/>
    <w:rsid w:val="69D733DA"/>
    <w:rsid w:val="717E0C35"/>
    <w:rsid w:val="7D3A7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1204</Characters>
  <Lines>10</Lines>
  <Paragraphs>2</Paragraphs>
  <TotalTime>7</TotalTime>
  <ScaleCrop>false</ScaleCrop>
  <LinksUpToDate>false</LinksUpToDate>
  <CharactersWithSpaces>1413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2020-07-22T08:40:00Z</dcterms:created>
  <dc:creator>123</dc:creator>
  <cp:lastModifiedBy>洪浩1393816350</cp:lastModifiedBy>
  <cp:lastPrinted>2021-07-07T04:30:00Z</cp:lastPrinted>
  <dcterms:modified xsi:type="dcterms:W3CDTF">2021-07-07T05:11:24Z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5F323E8D3B7F4D178464A3DC15520EB8</vt:lpwstr>
  </property>
</Properties>
</file>